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22" w:lineRule="auto"/>
      </w:pPr>
      <w:r>
        <w:rPr/>
        <w:pict>
          <v:rect style="position:absolute;margin-left:0pt;margin-top:.000015pt;width:595.275pt;height:841.89pt;mso-position-horizontal-relative:page;mso-position-vertical-relative:page;z-index:-15817728" filled="true" fillcolor="#d4d4d4" stroked="false">
            <v:fill type="solid"/>
            <w10:wrap type="none"/>
          </v:rect>
        </w:pict>
      </w:r>
      <w:r>
        <w:rPr/>
        <w:pict>
          <v:group style="position:absolute;margin-left:85.902802pt;margin-top:116.79879pt;width:69.650pt;height:16.3500pt;mso-position-horizontal-relative:page;mso-position-vertical-relative:paragraph;z-index:15729664" coordorigin="1718,2336" coordsize="1393,327">
            <v:shape style="position:absolute;left:1732;top:2519;width:858;height:143" coordorigin="1732,2520" coordsize="858,143" path="m1820,2520l1732,2520,1732,2660,1776,2660,1776,2608,1799,2608,1811,2607,1822,2605,1831,2601,1838,2596,1847,2588,1850,2579,1776,2579,1776,2548,1851,2548,1847,2538,1831,2523,1820,2520xm1851,2548l1796,2548,1801,2550,1807,2556,1809,2559,1809,2568,1807,2572,1800,2578,1794,2579,1850,2579,1851,2577,1851,2549,1851,2548xm1909,2556l1897,2557,1885,2560,1876,2564,1867,2571,1860,2579,1855,2588,1852,2598,1851,2609,1853,2621,1856,2632,1862,2641,1870,2650,1878,2655,1887,2659,1898,2661,1909,2662,1922,2661,1934,2658,1944,2654,1952,2647,1959,2639,1961,2636,1904,2636,1900,2634,1892,2625,1890,2618,1890,2600,1892,2594,1900,2585,1904,2583,1963,2583,1955,2574,1947,2566,1936,2560,1924,2557,1909,2556xm1963,2583l1915,2583,1920,2585,1927,2593,1929,2600,1929,2618,1927,2625,1920,2634,1915,2636,1961,2636,1964,2630,1967,2620,1968,2609,1968,2595,1964,2583,1963,2583xm2024,2587l1985,2587,1985,2635,1986,2642,1990,2652,1994,2656,2003,2661,2010,2662,2028,2662,2037,2661,2047,2659,2044,2635,2029,2635,2026,2633,2024,2630,2024,2627,2024,2587xm2044,2632l2039,2634,2035,2635,2044,2635,2044,2632xm2045,2558l1971,2558,1971,2587,2045,2587,2045,2558xm2024,2520l1985,2540,1985,2558,2024,2558,2024,2520xm2121,2556l2107,2556,2094,2557,2083,2560,2073,2564,2064,2571,2058,2579,2053,2588,2050,2598,2049,2609,2049,2620,2052,2630,2062,2647,2068,2653,2084,2660,2094,2662,2123,2662,2135,2660,2152,2651,2159,2644,2161,2639,2102,2639,2098,2637,2091,2630,2089,2625,2089,2619,2167,2619,2167,2600,2089,2600,2089,2594,2091,2589,2097,2581,2102,2579,2159,2579,2156,2573,2149,2567,2133,2558,2121,2556xm2126,2630l2124,2633,2122,2635,2116,2638,2112,2639,2161,2639,2165,2633,2126,2630xm2159,2579l2113,2579,2118,2581,2124,2587,2126,2593,2127,2600,2167,2600,2165,2590,2159,2579xm2211,2558l2175,2558,2175,2660,2214,2660,2214,2602,2215,2595,2221,2588,2225,2586,2282,2586,2282,2582,2280,2575,2211,2575,2211,2558xm2282,2586l2234,2586,2237,2588,2242,2593,2243,2598,2243,2660,2282,2660,2282,2586xm2259,2556l2240,2556,2233,2557,2222,2563,2216,2568,2211,2575,2280,2575,2279,2572,2267,2559,2259,2556xm2343,2587l2304,2587,2304,2635,2305,2642,2309,2652,2312,2656,2322,2661,2329,2662,2347,2662,2356,2661,2365,2659,2363,2635,2347,2635,2345,2633,2343,2630,2343,2627,2343,2587xm2363,2632l2357,2634,2353,2635,2363,2635,2363,2632xm2364,2558l2289,2558,2289,2587,2364,2587,2364,2558xm2343,2520l2304,2540,2304,2558,2343,2558,2343,2520xm2413,2520l2374,2520,2374,2546,2413,2546,2413,2520xm2413,2558l2374,2558,2374,2660,2413,2660,2413,2558xm2533,2579l2489,2579,2492,2580,2496,2584,2497,2587,2497,2592,2492,2594,2488,2595,2479,2598,2470,2600,2443,2605,2435,2609,2426,2619,2423,2625,2423,2641,2426,2648,2439,2659,2448,2662,2469,2662,2477,2661,2489,2656,2494,2652,2500,2647,2536,2647,2536,2647,2535,2643,2535,2640,2471,2640,2468,2639,2463,2636,2462,2633,2462,2627,2463,2625,2468,2621,2473,2619,2481,2617,2486,2615,2492,2614,2497,2612,2535,2612,2535,2589,2534,2584,2533,2579xm2536,2647l2500,2647,2500,2650,2500,2652,2501,2655,2502,2657,2504,2660,2540,2660,2538,2656,2537,2652,2536,2647xm2535,2612l2497,2612,2497,2623,2497,2627,2493,2633,2491,2635,2483,2639,2479,2640,2535,2640,2535,2612xm2491,2556l2472,2556,2465,2557,2452,2559,2447,2560,2439,2565,2435,2568,2430,2576,2428,2581,2426,2587,2464,2591,2465,2587,2467,2584,2473,2580,2478,2579,2533,2579,2531,2573,2528,2569,2525,2566,2520,2562,2514,2559,2500,2557,2491,2556xm2589,2520l2550,2520,2550,2660,2589,2660,2589,2520xe" filled="true" fillcolor="#000000" stroked="false">
              <v:path arrowok="t"/>
              <v:fill type="solid"/>
            </v:shape>
            <v:shape style="position:absolute;left:1718;top:2335;width:1393;height:143" type="#_x0000_t75" stroked="false">
              <v:imagedata r:id="rId5" o:title=""/>
            </v:shape>
            <w10:wrap type="none"/>
          </v:group>
        </w:pict>
      </w:r>
      <w:r>
        <w:rPr>
          <w:color w:val="FFFFFF"/>
          <w:spacing w:val="-223"/>
        </w:rPr>
        <w:t>UNC</w:t>
      </w:r>
      <w:r>
        <w:rPr>
          <w:color w:val="FFFFFF"/>
          <w:spacing w:val="-415"/>
        </w:rPr>
        <w:t> </w:t>
      </w:r>
      <w:r>
        <w:rPr>
          <w:color w:val="FFFFFF"/>
          <w:spacing w:val="-136"/>
        </w:rPr>
        <w:t>OVE</w:t>
      </w:r>
      <w:r>
        <w:rPr>
          <w:color w:val="FFFFFF"/>
          <w:spacing w:val="-415"/>
        </w:rPr>
        <w:t> </w:t>
      </w:r>
      <w:r>
        <w:rPr>
          <w:color w:val="FFFFFF"/>
        </w:rPr>
        <w:t>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5"/>
        </w:rPr>
      </w:pPr>
    </w:p>
    <w:p>
      <w:pPr>
        <w:spacing w:line="1027" w:lineRule="exact" w:before="162"/>
        <w:ind w:left="0" w:right="208" w:firstLine="0"/>
        <w:jc w:val="right"/>
        <w:rPr>
          <w:rFonts w:ascii="Adobe Caslon"/>
          <w:i/>
          <w:sz w:val="98"/>
        </w:rPr>
      </w:pPr>
      <w:r>
        <w:rPr>
          <w:rFonts w:ascii="Adobe Caslon"/>
          <w:i/>
          <w:sz w:val="98"/>
        </w:rPr>
        <w:t>Job</w:t>
      </w:r>
      <w:r>
        <w:rPr>
          <w:rFonts w:ascii="Adobe Caslon"/>
          <w:i/>
          <w:spacing w:val="18"/>
          <w:sz w:val="98"/>
        </w:rPr>
        <w:t> </w:t>
      </w:r>
      <w:r>
        <w:rPr>
          <w:rFonts w:ascii="Adobe Caslon"/>
          <w:i/>
          <w:sz w:val="98"/>
        </w:rPr>
        <w:t>Description:</w:t>
      </w:r>
    </w:p>
    <w:p>
      <w:pPr>
        <w:spacing w:line="1004" w:lineRule="exact" w:before="0"/>
        <w:ind w:left="0" w:right="237" w:firstLine="0"/>
        <w:jc w:val="right"/>
        <w:rPr>
          <w:rFonts w:ascii="Adobe Caslon"/>
          <w:i/>
          <w:sz w:val="96"/>
        </w:rPr>
      </w:pPr>
      <w:r>
        <w:rPr>
          <w:rFonts w:ascii="Adobe Caslon"/>
          <w:i/>
          <w:sz w:val="96"/>
        </w:rPr>
        <w:t>Financial</w:t>
      </w:r>
      <w:r>
        <w:rPr>
          <w:rFonts w:ascii="Adobe Caslon"/>
          <w:i/>
          <w:spacing w:val="8"/>
          <w:sz w:val="96"/>
        </w:rPr>
        <w:t> </w:t>
      </w:r>
      <w:r>
        <w:rPr>
          <w:rFonts w:ascii="Adobe Caslon"/>
          <w:i/>
          <w:sz w:val="96"/>
        </w:rPr>
        <w:t>Planner</w:t>
      </w: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8"/>
        <w:rPr>
          <w:rFonts w:ascii="Adobe Caslon"/>
          <w:i/>
          <w:sz w:val="17"/>
        </w:rPr>
      </w:pPr>
      <w:r>
        <w:rPr/>
        <w:pict>
          <v:group style="position:absolute;margin-left:464.558014pt;margin-top:11.861519pt;width:94.75pt;height:40.1pt;mso-position-horizontal-relative:page;mso-position-vertical-relative:paragraph;z-index:-15728640;mso-wrap-distance-left:0;mso-wrap-distance-right:0" coordorigin="9291,237" coordsize="1895,802">
            <v:shape style="position:absolute;left:9291;top:237;width:802;height:802" type="#_x0000_t75" stroked="false">
              <v:imagedata r:id="rId6" o:title=""/>
            </v:shape>
            <v:shape style="position:absolute;left:9517;top:663;width:269;height:374" coordorigin="9518,663" coordsize="269,374" path="m9786,663l9518,663,9518,729,9518,837,9518,903,9518,1037,9586,1037,9586,903,9785,903,9785,837,9587,837,9587,729,9786,729,9786,663xe" filled="true" fillcolor="#000000" stroked="false">
              <v:path arrowok="t"/>
              <v:fill type="solid"/>
            </v:shape>
            <v:shape style="position:absolute;left:9808;top:663;width:1378;height:376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Adobe Caslon"/>
          <w:sz w:val="17"/>
        </w:rPr>
        <w:sectPr>
          <w:type w:val="continuous"/>
          <w:pgSz w:w="11910" w:h="16840"/>
          <w:pgMar w:top="0" w:bottom="280" w:left="600" w:right="480"/>
        </w:sect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10"/>
        <w:rPr>
          <w:rFonts w:ascii="Adobe Caslon"/>
          <w:i/>
          <w:sz w:val="16"/>
        </w:rPr>
      </w:pPr>
    </w:p>
    <w:p>
      <w:pPr>
        <w:tabs>
          <w:tab w:pos="2279" w:val="left" w:leader="none"/>
        </w:tabs>
        <w:spacing w:before="100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Financial Planner</w:t>
      </w:r>
    </w:p>
    <w:p>
      <w:pPr>
        <w:pStyle w:val="BodyText"/>
        <w:tabs>
          <w:tab w:pos="2279" w:val="left" w:leader="none"/>
        </w:tabs>
        <w:spacing w:line="196" w:lineRule="auto" w:before="228"/>
        <w:ind w:left="2279" w:right="385" w:hanging="2160"/>
      </w:pPr>
      <w:r>
        <w:rPr>
          <w:rFonts w:ascii="Atlanta-DemiOblique"/>
          <w:b/>
          <w:i/>
        </w:rPr>
        <w:t>Purpose</w:t>
      </w:r>
      <w:r>
        <w:rPr>
          <w:rFonts w:ascii="Atlanta-DemiOblique"/>
          <w:b/>
          <w:i/>
          <w:spacing w:val="-2"/>
        </w:rPr>
        <w:t> </w:t>
      </w:r>
      <w:r>
        <w:rPr>
          <w:rFonts w:ascii="Atlanta-DemiOblique"/>
          <w:b/>
          <w:i/>
        </w:rPr>
        <w:t>Of</w:t>
      </w:r>
      <w:r>
        <w:rPr>
          <w:rFonts w:ascii="Atlanta-DemiOblique"/>
          <w:b/>
          <w:i/>
          <w:spacing w:val="-1"/>
        </w:rPr>
        <w:t> </w:t>
      </w:r>
      <w:r>
        <w:rPr>
          <w:rFonts w:ascii="Atlanta-DemiOblique"/>
          <w:b/>
          <w:i/>
        </w:rPr>
        <w:t>Job:</w:t>
        <w:tab/>
      </w:r>
      <w:r>
        <w:rPr/>
        <w:t>To provide holistic financial planning advice to private clients and to ensure</w:t>
      </w:r>
      <w:r>
        <w:rPr>
          <w:spacing w:val="1"/>
        </w:rPr>
        <w:t> </w:t>
      </w:r>
      <w:r>
        <w:rPr/>
        <w:t>a smooth delivery of excellent client service as per our business processes. To</w:t>
      </w:r>
      <w:r>
        <w:rPr>
          <w:spacing w:val="-58"/>
        </w:rPr>
        <w:t> </w:t>
      </w:r>
      <w:r>
        <w:rPr/>
        <w:t>generate</w:t>
      </w:r>
      <w:r>
        <w:rPr>
          <w:spacing w:val="-2"/>
        </w:rPr>
        <w:t> </w:t>
      </w:r>
      <w:r>
        <w:rPr/>
        <w:t>profitable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ongoing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streams.</w:t>
      </w:r>
    </w:p>
    <w:p>
      <w:pPr>
        <w:tabs>
          <w:tab w:pos="2279" w:val="left" w:leader="none"/>
        </w:tabs>
        <w:spacing w:before="194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Reports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To:</w:t>
        <w:tab/>
      </w:r>
      <w:r>
        <w:rPr>
          <w:sz w:val="22"/>
        </w:rPr>
        <w:t>Operational</w:t>
      </w:r>
      <w:r>
        <w:rPr>
          <w:spacing w:val="-6"/>
          <w:sz w:val="22"/>
        </w:rPr>
        <w:t> </w:t>
      </w:r>
      <w:r>
        <w:rPr>
          <w:sz w:val="22"/>
        </w:rPr>
        <w:t>Director/Practice</w:t>
      </w:r>
      <w:r>
        <w:rPr>
          <w:spacing w:val="-5"/>
          <w:sz w:val="22"/>
        </w:rPr>
        <w:t> </w:t>
      </w:r>
      <w:r>
        <w:rPr>
          <w:sz w:val="22"/>
        </w:rPr>
        <w:t>Manger</w:t>
      </w:r>
    </w:p>
    <w:p>
      <w:pPr>
        <w:pStyle w:val="Heading1"/>
        <w:spacing w:before="185"/>
      </w:pPr>
      <w:r>
        <w:rPr/>
        <w:t>Key</w:t>
      </w:r>
      <w:r>
        <w:rPr>
          <w:spacing w:val="-6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Accountabilities: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230" w:after="0"/>
        <w:ind w:left="840" w:right="468" w:hanging="721"/>
        <w:jc w:val="left"/>
        <w:rPr>
          <w:sz w:val="22"/>
        </w:rPr>
      </w:pPr>
      <w:r>
        <w:rPr>
          <w:sz w:val="22"/>
        </w:rPr>
        <w:t>Management of a portfolio of wealthy clients and provision of ongoing reviews as per our</w:t>
      </w:r>
      <w:r>
        <w:rPr>
          <w:spacing w:val="-58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processes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1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Generation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Conversion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prospects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1"/>
          <w:sz w:val="22"/>
        </w:rPr>
        <w:t> </w:t>
      </w:r>
      <w:r>
        <w:rPr>
          <w:sz w:val="22"/>
        </w:rPr>
        <w:t>generated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professional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1"/>
          <w:sz w:val="22"/>
        </w:rPr>
        <w:t> </w:t>
      </w:r>
      <w:r>
        <w:rPr>
          <w:sz w:val="22"/>
        </w:rPr>
        <w:t>client</w:t>
      </w:r>
      <w:r>
        <w:rPr>
          <w:spacing w:val="-2"/>
          <w:sz w:val="22"/>
        </w:rPr>
        <w:t> </w:t>
      </w:r>
      <w:r>
        <w:rPr>
          <w:sz w:val="22"/>
        </w:rPr>
        <w:t>referrals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Attendance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participation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reviews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ongoing</w:t>
      </w:r>
      <w:r>
        <w:rPr>
          <w:spacing w:val="-2"/>
          <w:sz w:val="22"/>
        </w:rPr>
        <w:t> </w:t>
      </w:r>
      <w:r>
        <w:rPr>
          <w:sz w:val="22"/>
        </w:rPr>
        <w:t>servicing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proposition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20" w:after="0"/>
        <w:ind w:left="840" w:right="617" w:hanging="721"/>
        <w:jc w:val="left"/>
        <w:rPr>
          <w:sz w:val="22"/>
        </w:rPr>
      </w:pPr>
      <w:r>
        <w:rPr>
          <w:sz w:val="22"/>
        </w:rPr>
        <w:t>Work with support team to produce clear, technically accurate, compliant and concise</w:t>
      </w:r>
      <w:r>
        <w:rPr>
          <w:spacing w:val="-58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plans,</w:t>
      </w:r>
      <w:r>
        <w:rPr>
          <w:spacing w:val="-2"/>
          <w:sz w:val="22"/>
        </w:rPr>
        <w:t> </w:t>
      </w:r>
      <w:r>
        <w:rPr>
          <w:sz w:val="22"/>
        </w:rPr>
        <w:t>cash</w:t>
      </w:r>
      <w:r>
        <w:rPr>
          <w:spacing w:val="-2"/>
          <w:sz w:val="22"/>
        </w:rPr>
        <w:t> </w:t>
      </w:r>
      <w:r>
        <w:rPr>
          <w:sz w:val="22"/>
        </w:rPr>
        <w:t>flow</w:t>
      </w:r>
      <w:r>
        <w:rPr>
          <w:spacing w:val="-1"/>
          <w:sz w:val="22"/>
        </w:rPr>
        <w:t> </w:t>
      </w:r>
      <w:r>
        <w:rPr>
          <w:sz w:val="22"/>
        </w:rPr>
        <w:t>forecasts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suitability</w:t>
      </w:r>
      <w:r>
        <w:rPr>
          <w:spacing w:val="-3"/>
          <w:sz w:val="22"/>
        </w:rPr>
        <w:t> </w:t>
      </w:r>
      <w:r>
        <w:rPr>
          <w:sz w:val="22"/>
        </w:rPr>
        <w:t>reports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advice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1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specialist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areas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functions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events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build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relationships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20" w:after="0"/>
        <w:ind w:left="840" w:right="939" w:hanging="721"/>
        <w:jc w:val="left"/>
        <w:rPr>
          <w:sz w:val="22"/>
        </w:rPr>
      </w:pPr>
      <w:r>
        <w:rPr>
          <w:sz w:val="22"/>
        </w:rPr>
        <w:t>Network with professional partners and introducers to identify private clients and high</w:t>
      </w:r>
      <w:r>
        <w:rPr>
          <w:spacing w:val="-58"/>
          <w:sz w:val="22"/>
        </w:rPr>
        <w:t> </w:t>
      </w:r>
      <w:r>
        <w:rPr>
          <w:sz w:val="22"/>
        </w:rPr>
        <w:t>net-worth opportunities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2" w:after="0"/>
        <w:ind w:left="840" w:right="303" w:hanging="721"/>
        <w:jc w:val="left"/>
        <w:rPr>
          <w:sz w:val="22"/>
        </w:rPr>
      </w:pPr>
      <w:r>
        <w:rPr>
          <w:sz w:val="22"/>
        </w:rPr>
        <w:t>Help potential clients make positive decisions about their financial future and to implement</w:t>
      </w:r>
      <w:r>
        <w:rPr>
          <w:spacing w:val="-58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1" w:after="0"/>
        <w:ind w:left="840" w:right="797" w:hanging="721"/>
        <w:jc w:val="left"/>
        <w:rPr>
          <w:sz w:val="22"/>
        </w:rPr>
      </w:pPr>
      <w:r>
        <w:rPr>
          <w:sz w:val="22"/>
        </w:rPr>
        <w:t>Provide all advice within a strict ethical and compliance framework, ensuring that all</w:t>
      </w:r>
      <w:r>
        <w:rPr>
          <w:spacing w:val="1"/>
          <w:sz w:val="22"/>
        </w:rPr>
        <w:t> </w:t>
      </w:r>
      <w:r>
        <w:rPr>
          <w:sz w:val="22"/>
        </w:rPr>
        <w:t>operations</w:t>
      </w:r>
      <w:r>
        <w:rPr>
          <w:spacing w:val="-2"/>
          <w:sz w:val="22"/>
        </w:rPr>
        <w:t> </w:t>
      </w:r>
      <w:r>
        <w:rPr>
          <w:sz w:val="22"/>
        </w:rPr>
        <w:t>affecting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firm’s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regulator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11" w:lineRule="exact" w:before="0" w:after="0"/>
        <w:ind w:left="840" w:right="0" w:hanging="722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activity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Operational</w:t>
      </w:r>
      <w:r>
        <w:rPr>
          <w:spacing w:val="-4"/>
          <w:sz w:val="22"/>
        </w:rPr>
        <w:t> </w:t>
      </w:r>
      <w:r>
        <w:rPr>
          <w:sz w:val="22"/>
        </w:rPr>
        <w:t>Director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87" w:lineRule="auto" w:before="20" w:after="0"/>
        <w:ind w:left="840" w:right="280" w:hanging="721"/>
        <w:jc w:val="left"/>
        <w:rPr>
          <w:sz w:val="22"/>
        </w:rPr>
      </w:pPr>
      <w:r>
        <w:rPr>
          <w:sz w:val="22"/>
        </w:rPr>
        <w:t>Share ideas and innovations which could improve our business processes or enhance client</w:t>
      </w:r>
      <w:r>
        <w:rPr>
          <w:spacing w:val="-58"/>
          <w:sz w:val="22"/>
        </w:rPr>
        <w:t> </w:t>
      </w:r>
      <w:r>
        <w:rPr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11" w:lineRule="exact" w:before="0" w:after="0"/>
        <w:ind w:left="840" w:right="0" w:hanging="722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continuous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expertise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96" w:lineRule="auto" w:before="11" w:after="0"/>
        <w:ind w:left="840" w:right="265" w:hanging="721"/>
        <w:jc w:val="left"/>
        <w:rPr>
          <w:sz w:val="22"/>
        </w:rPr>
      </w:pPr>
      <w:r>
        <w:rPr>
          <w:sz w:val="22"/>
        </w:rPr>
        <w:t>Keep up-to-date with the current developments in financial services, financial markets, and</w:t>
      </w:r>
      <w:r>
        <w:rPr>
          <w:spacing w:val="-58"/>
          <w:sz w:val="22"/>
        </w:rPr>
        <w:t> </w:t>
      </w:r>
      <w:r>
        <w:rPr>
          <w:sz w:val="22"/>
        </w:rPr>
        <w:t>economic trends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ind w:left="119"/>
      </w:pPr>
      <w:r>
        <w:rPr/>
        <w:t>Scale &amp;</w:t>
      </w:r>
      <w:r>
        <w:rPr>
          <w:spacing w:val="-1"/>
        </w:rPr>
        <w:t> </w:t>
      </w:r>
      <w:r>
        <w:rPr/>
        <w:t>Territory Indicators</w:t>
      </w:r>
    </w:p>
    <w:p>
      <w:pPr>
        <w:pStyle w:val="BodyText"/>
        <w:spacing w:line="187" w:lineRule="auto" w:before="231"/>
        <w:ind w:left="119" w:right="341"/>
      </w:pPr>
      <w:r>
        <w:rPr/>
        <w:t>Full financial planning, core product range of mainstream financial products (e.g. SIPPS, Pensions,</w:t>
      </w:r>
      <w:r>
        <w:rPr>
          <w:spacing w:val="-58"/>
        </w:rPr>
        <w:t> </w:t>
      </w:r>
      <w:r>
        <w:rPr/>
        <w:t>Investments). Target clients are Business Owners, Families and Entrepreneurs. Some (but not all)</w:t>
      </w:r>
      <w:r>
        <w:rPr>
          <w:spacing w:val="1"/>
        </w:rPr>
        <w:t> </w:t>
      </w:r>
      <w:r>
        <w:rPr/>
        <w:t>leads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provided.</w:t>
      </w:r>
      <w:r>
        <w:rPr>
          <w:spacing w:val="-2"/>
        </w:rPr>
        <w:t> </w:t>
      </w:r>
      <w:r>
        <w:rPr/>
        <w:t>Typical client value</w:t>
      </w:r>
      <w:r>
        <w:rPr>
          <w:spacing w:val="-2"/>
        </w:rPr>
        <w:t> </w:t>
      </w:r>
      <w:r>
        <w:rPr/>
        <w:t>£xxk</w:t>
      </w:r>
      <w:r>
        <w:rPr>
          <w:spacing w:val="-1"/>
        </w:rPr>
        <w:t> </w:t>
      </w:r>
      <w:r>
        <w:rPr/>
        <w:t>pa.</w:t>
      </w:r>
    </w:p>
    <w:p>
      <w:pPr>
        <w:pStyle w:val="BodyText"/>
        <w:spacing w:before="180"/>
        <w:ind w:left="119"/>
      </w:pPr>
      <w:r>
        <w:rPr/>
        <w:t>Territory: UK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119"/>
      </w:pPr>
      <w:r>
        <w:rPr/>
        <w:t>Support</w:t>
      </w:r>
      <w:r>
        <w:rPr>
          <w:spacing w:val="-2"/>
        </w:rPr>
        <w:t> </w:t>
      </w:r>
      <w:r>
        <w:rPr/>
        <w:t>Provided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62" w:lineRule="exact" w:before="179" w:after="0"/>
        <w:ind w:left="314" w:right="0" w:hanging="196"/>
        <w:jc w:val="left"/>
        <w:rPr>
          <w:sz w:val="22"/>
        </w:rPr>
      </w:pPr>
      <w:r>
        <w:rPr>
          <w:sz w:val="22"/>
        </w:rPr>
        <w:t>Lead generation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62" w:lineRule="exact" w:before="0" w:after="0"/>
        <w:ind w:left="314" w:right="0" w:hanging="196"/>
        <w:jc w:val="left"/>
        <w:rPr>
          <w:sz w:val="22"/>
        </w:rPr>
      </w:pPr>
      <w:r>
        <w:rPr>
          <w:sz w:val="22"/>
        </w:rPr>
        <w:t>Dedicated</w:t>
      </w:r>
      <w:r>
        <w:rPr>
          <w:spacing w:val="-5"/>
          <w:sz w:val="22"/>
        </w:rPr>
        <w:t> </w:t>
      </w:r>
      <w:r>
        <w:rPr>
          <w:sz w:val="22"/>
        </w:rPr>
        <w:t>highly</w:t>
      </w:r>
      <w:r>
        <w:rPr>
          <w:spacing w:val="-3"/>
          <w:sz w:val="22"/>
        </w:rPr>
        <w:t> </w:t>
      </w:r>
      <w:r>
        <w:rPr>
          <w:sz w:val="22"/>
        </w:rPr>
        <w:t>qualified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experienced</w:t>
      </w:r>
      <w:r>
        <w:rPr>
          <w:spacing w:val="-3"/>
          <w:sz w:val="22"/>
        </w:rPr>
        <w:t> </w:t>
      </w:r>
      <w:r>
        <w:rPr>
          <w:sz w:val="22"/>
        </w:rPr>
        <w:t>paraplanning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servicing</w:t>
      </w:r>
      <w:r>
        <w:rPr>
          <w:spacing w:val="-4"/>
          <w:sz w:val="22"/>
        </w:rPr>
        <w:t> </w:t>
      </w:r>
      <w:r>
        <w:rPr>
          <w:sz w:val="22"/>
        </w:rPr>
        <w:t>team</w:t>
      </w:r>
    </w:p>
    <w:p>
      <w:pPr>
        <w:spacing w:after="0" w:line="262" w:lineRule="exact"/>
        <w:jc w:val="left"/>
        <w:rPr>
          <w:sz w:val="22"/>
        </w:rPr>
        <w:sectPr>
          <w:headerReference w:type="default" r:id="rId8"/>
          <w:footerReference w:type="default" r:id="rId9"/>
          <w:pgSz w:w="11910" w:h="16840"/>
          <w:pgMar w:header="1330" w:footer="2148" w:top="1880" w:bottom="2340" w:left="600" w:right="4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6"/>
      </w:pPr>
      <w:r>
        <w:rPr/>
        <w:t>Personal</w:t>
      </w:r>
      <w:r>
        <w:rPr>
          <w:spacing w:val="-2"/>
        </w:rPr>
        <w:t> </w:t>
      </w:r>
      <w:r>
        <w:rPr/>
        <w:t>Specification:</w:t>
      </w:r>
    </w:p>
    <w:p>
      <w:pPr>
        <w:tabs>
          <w:tab w:pos="1559" w:val="left" w:leader="none"/>
        </w:tabs>
        <w:spacing w:before="187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Financial Planner</w:t>
      </w:r>
    </w:p>
    <w:p>
      <w:pPr>
        <w:tabs>
          <w:tab w:pos="8760" w:val="left" w:leader="none"/>
        </w:tabs>
        <w:spacing w:before="185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Criteria:</w:t>
        <w:tab/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 D</w:t>
      </w:r>
    </w:p>
    <w:p>
      <w:pPr>
        <w:pStyle w:val="Heading1"/>
        <w:spacing w:line="287" w:lineRule="exact" w:before="226"/>
      </w:pPr>
      <w:r>
        <w:rPr/>
        <w:t>Knowledge</w:t>
      </w:r>
    </w:p>
    <w:p>
      <w:pPr>
        <w:pStyle w:val="BodyText"/>
        <w:tabs>
          <w:tab w:pos="8759" w:val="left" w:leader="none"/>
        </w:tabs>
        <w:spacing w:line="228" w:lineRule="auto" w:before="6"/>
        <w:ind w:left="120" w:right="1900"/>
      </w:pPr>
      <w:r>
        <w:rPr/>
        <w:t>Microsoft</w:t>
      </w:r>
      <w:r>
        <w:rPr>
          <w:spacing w:val="-3"/>
        </w:rPr>
        <w:t> </w:t>
      </w:r>
      <w:r>
        <w:rPr/>
        <w:t>Word,</w:t>
      </w:r>
      <w:r>
        <w:rPr>
          <w:spacing w:val="-2"/>
        </w:rPr>
        <w:t> </w:t>
      </w:r>
      <w:r>
        <w:rPr/>
        <w:t>Excel,</w:t>
      </w:r>
      <w:r>
        <w:rPr>
          <w:spacing w:val="-3"/>
        </w:rPr>
        <w:t> </w:t>
      </w:r>
      <w:r>
        <w:rPr/>
        <w:t>powerpoint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diary</w:t>
      </w:r>
      <w:r>
        <w:rPr>
          <w:spacing w:val="-2"/>
        </w:rPr>
        <w:t> </w:t>
      </w:r>
      <w:r>
        <w:rPr/>
        <w:t>management</w:t>
        <w:tab/>
        <w:t>E</w:t>
      </w:r>
      <w:r>
        <w:rPr>
          <w:spacing w:val="-58"/>
        </w:rPr>
        <w:t> </w:t>
      </w:r>
      <w:r>
        <w:rPr/>
        <w:t>Advanced</w:t>
      </w:r>
      <w:r>
        <w:rPr>
          <w:spacing w:val="-4"/>
        </w:rPr>
        <w:t> </w:t>
      </w:r>
      <w:r>
        <w:rPr/>
        <w:t>Excel</w:t>
        <w:tab/>
      </w:r>
      <w:r>
        <w:rPr>
          <w:spacing w:val="-1"/>
        </w:rPr>
        <w:t>D</w:t>
      </w:r>
    </w:p>
    <w:p>
      <w:pPr>
        <w:pStyle w:val="BodyText"/>
        <w:tabs>
          <w:tab w:pos="8759" w:val="left" w:leader="none"/>
        </w:tabs>
        <w:spacing w:line="228" w:lineRule="auto" w:before="2"/>
        <w:ind w:left="120" w:right="1945"/>
      </w:pPr>
      <w:r>
        <w:rPr/>
        <w:t>In</w:t>
      </w:r>
      <w:r>
        <w:rPr>
          <w:spacing w:val="-2"/>
        </w:rPr>
        <w:t> </w:t>
      </w:r>
      <w:r>
        <w:rPr/>
        <w:t>depth</w:t>
      </w:r>
      <w:r>
        <w:rPr>
          <w:spacing w:val="-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planning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of technical</w:t>
      </w:r>
      <w:r>
        <w:rPr>
          <w:spacing w:val="-1"/>
        </w:rPr>
        <w:t> </w:t>
      </w:r>
      <w:r>
        <w:rPr/>
        <w:t>financial planning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 modeling</w:t>
      </w:r>
    </w:p>
    <w:p>
      <w:pPr>
        <w:pStyle w:val="BodyText"/>
        <w:tabs>
          <w:tab w:pos="8759" w:val="left" w:leader="none"/>
        </w:tabs>
        <w:spacing w:line="277" w:lineRule="exact"/>
        <w:ind w:left="120"/>
      </w:pPr>
      <w:r>
        <w:rPr/>
        <w:t>software</w:t>
      </w:r>
      <w:r>
        <w:rPr>
          <w:spacing w:val="-6"/>
        </w:rPr>
        <w:t> </w:t>
      </w:r>
      <w:r>
        <w:rPr/>
        <w:t>e.g.</w:t>
      </w:r>
      <w:r>
        <w:rPr>
          <w:spacing w:val="-5"/>
        </w:rPr>
        <w:t> </w:t>
      </w:r>
      <w:r>
        <w:rPr/>
        <w:t>Voyant/Truth</w:t>
        <w:tab/>
        <w:t>E</w:t>
      </w:r>
    </w:p>
    <w:p>
      <w:pPr>
        <w:pStyle w:val="BodyText"/>
        <w:tabs>
          <w:tab w:pos="8760" w:val="left" w:leader="none"/>
        </w:tabs>
        <w:spacing w:line="228" w:lineRule="auto" w:before="5"/>
        <w:ind w:left="120" w:right="1944"/>
      </w:pPr>
      <w:r>
        <w:rPr/>
        <w:t>Excellent compliance record with detailed understanding of the compliance</w:t>
      </w:r>
      <w:r>
        <w:rPr>
          <w:spacing w:val="1"/>
        </w:rPr>
        <w:t> </w:t>
      </w:r>
      <w:r>
        <w:rPr/>
        <w:t>requirements</w:t>
        <w:tab/>
      </w:r>
      <w:r>
        <w:rPr>
          <w:spacing w:val="-1"/>
        </w:rPr>
        <w:t>E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87" w:lineRule="exact" w:before="1"/>
      </w:pPr>
      <w:r>
        <w:rPr/>
        <w:t>Skills</w:t>
      </w:r>
    </w:p>
    <w:p>
      <w:pPr>
        <w:pStyle w:val="BodyText"/>
        <w:tabs>
          <w:tab w:pos="8759" w:val="left" w:leader="none"/>
        </w:tabs>
        <w:spacing w:line="228" w:lineRule="auto" w:before="6"/>
        <w:ind w:left="120" w:right="1945"/>
      </w:pPr>
      <w:r>
        <w:rPr/>
        <w:t>Interpersonal</w:t>
      </w:r>
      <w:r>
        <w:rPr>
          <w:spacing w:val="-3"/>
        </w:rPr>
        <w:t> </w:t>
      </w:r>
      <w:r>
        <w:rPr/>
        <w:t>skills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client</w:t>
      </w:r>
      <w:r>
        <w:rPr>
          <w:spacing w:val="-3"/>
        </w:rPr>
        <w:t> </w:t>
      </w:r>
      <w:r>
        <w:rPr/>
        <w:t>trust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inspire</w:t>
      </w:r>
      <w:r>
        <w:rPr>
          <w:spacing w:val="-4"/>
        </w:rPr>
        <w:t> </w:t>
      </w:r>
      <w:r>
        <w:rPr/>
        <w:t>confidence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Be able to apply own judgment and experience when making decisions or</w:t>
      </w:r>
      <w:r>
        <w:rPr>
          <w:spacing w:val="1"/>
        </w:rPr>
        <w:t> </w:t>
      </w:r>
      <w:r>
        <w:rPr/>
        <w:t>speaking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clients</w:t>
        <w:tab/>
      </w:r>
      <w:r>
        <w:rPr>
          <w:spacing w:val="-1"/>
        </w:rPr>
        <w:t>E</w:t>
      </w:r>
    </w:p>
    <w:p>
      <w:pPr>
        <w:pStyle w:val="BodyText"/>
        <w:spacing w:line="278" w:lineRule="exact"/>
        <w:ind w:left="120"/>
      </w:pPr>
      <w:r>
        <w:rPr/>
        <w:t>Strong</w:t>
      </w:r>
      <w:r>
        <w:rPr>
          <w:spacing w:val="-4"/>
        </w:rPr>
        <w:t> </w:t>
      </w:r>
      <w:r>
        <w:rPr/>
        <w:t>interpersonal</w:t>
      </w:r>
      <w:r>
        <w:rPr>
          <w:spacing w:val="-3"/>
        </w:rPr>
        <w:t> </w:t>
      </w:r>
      <w:r>
        <w:rPr/>
        <w:t>skills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excellent</w:t>
      </w:r>
      <w:r>
        <w:rPr>
          <w:spacing w:val="-3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</w:p>
    <w:p>
      <w:pPr>
        <w:pStyle w:val="BodyText"/>
        <w:tabs>
          <w:tab w:pos="8759" w:val="left" w:leader="none"/>
        </w:tabs>
        <w:spacing w:line="280" w:lineRule="exact"/>
        <w:ind w:left="120"/>
      </w:pPr>
      <w:r>
        <w:rPr/>
        <w:t>strong</w:t>
      </w:r>
      <w:r>
        <w:rPr>
          <w:spacing w:val="-4"/>
        </w:rPr>
        <w:t> </w:t>
      </w:r>
      <w:r>
        <w:rPr/>
        <w:t>lasting</w:t>
      </w:r>
      <w:r>
        <w:rPr>
          <w:spacing w:val="-3"/>
        </w:rPr>
        <w:t> </w:t>
      </w:r>
      <w:r>
        <w:rPr/>
        <w:t>relationships</w:t>
        <w:tab/>
        <w:t>E</w:t>
      </w:r>
    </w:p>
    <w:p>
      <w:pPr>
        <w:pStyle w:val="BodyText"/>
        <w:spacing w:line="280" w:lineRule="exact"/>
        <w:ind w:left="120"/>
      </w:pPr>
      <w:r>
        <w:rPr/>
        <w:t>A</w:t>
      </w:r>
      <w:r>
        <w:rPr>
          <w:spacing w:val="-2"/>
        </w:rPr>
        <w:t> </w:t>
      </w:r>
      <w:r>
        <w:rPr/>
        <w:t>thorough</w:t>
      </w:r>
      <w:r>
        <w:rPr>
          <w:spacing w:val="-1"/>
        </w:rPr>
        <w:t> </w:t>
      </w:r>
      <w:r>
        <w:rPr/>
        <w:t>understanding of</w:t>
      </w:r>
      <w:r>
        <w:rPr>
          <w:spacing w:val="-1"/>
        </w:rPr>
        <w:t> </w:t>
      </w:r>
      <w:r>
        <w:rPr/>
        <w:t>client circumstances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 they</w:t>
      </w:r>
      <w:r>
        <w:rPr>
          <w:spacing w:val="-1"/>
        </w:rPr>
        <w:t> </w:t>
      </w:r>
      <w:r>
        <w:rPr/>
        <w:t>can affect</w:t>
      </w:r>
    </w:p>
    <w:p>
      <w:pPr>
        <w:pStyle w:val="BodyText"/>
        <w:tabs>
          <w:tab w:pos="8760" w:val="left" w:leader="none"/>
        </w:tabs>
        <w:spacing w:line="280" w:lineRule="exact"/>
        <w:ind w:left="120"/>
      </w:pPr>
      <w:r>
        <w:rPr/>
        <w:t>the</w:t>
      </w:r>
      <w:r>
        <w:rPr>
          <w:spacing w:val="-3"/>
        </w:rPr>
        <w:t> </w:t>
      </w:r>
      <w:r>
        <w:rPr/>
        <w:t>advice</w:t>
      </w:r>
      <w:r>
        <w:rPr>
          <w:spacing w:val="-1"/>
        </w:rPr>
        <w:t> </w:t>
      </w:r>
      <w:r>
        <w:rPr/>
        <w:t>given</w:t>
        <w:tab/>
        <w:t>E</w:t>
      </w:r>
    </w:p>
    <w:p>
      <w:pPr>
        <w:pStyle w:val="BodyText"/>
        <w:tabs>
          <w:tab w:pos="8759" w:val="left" w:leader="none"/>
        </w:tabs>
        <w:spacing w:line="228" w:lineRule="auto" w:before="5"/>
        <w:ind w:left="120" w:right="1945"/>
        <w:jc w:val="both"/>
      </w:pPr>
      <w:r>
        <w:rPr/>
        <w:t>Highly</w:t>
      </w:r>
      <w:r>
        <w:rPr>
          <w:spacing w:val="-5"/>
        </w:rPr>
        <w:t> </w:t>
      </w:r>
      <w:r>
        <w:rPr/>
        <w:t>organised,</w:t>
      </w:r>
      <w:r>
        <w:rPr>
          <w:spacing w:val="-3"/>
        </w:rPr>
        <w:t> </w:t>
      </w:r>
      <w:r>
        <w:rPr/>
        <w:t>methodical,</w:t>
      </w:r>
      <w:r>
        <w:rPr>
          <w:spacing w:val="-4"/>
        </w:rPr>
        <w:t> </w:t>
      </w:r>
      <w:r>
        <w:rPr/>
        <w:t>analytical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disciplined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>
          <w:spacing w:val="-7"/>
        </w:rPr>
        <w:t>Excellent</w:t>
      </w:r>
      <w:r>
        <w:rPr>
          <w:spacing w:val="-14"/>
        </w:rPr>
        <w:t> </w:t>
      </w:r>
      <w:r>
        <w:rPr>
          <w:spacing w:val="-6"/>
        </w:rPr>
        <w:t>questioning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listening</w:t>
      </w:r>
      <w:r>
        <w:rPr>
          <w:spacing w:val="-13"/>
        </w:rPr>
        <w:t> </w:t>
      </w:r>
      <w:r>
        <w:rPr>
          <w:spacing w:val="-6"/>
        </w:rPr>
        <w:t>skills</w:t>
      </w:r>
      <w:r>
        <w:rPr>
          <w:spacing w:val="-14"/>
        </w:rPr>
        <w:t> </w:t>
      </w:r>
      <w:r>
        <w:rPr>
          <w:spacing w:val="-6"/>
        </w:rPr>
        <w:t>particularly</w:t>
      </w:r>
      <w:r>
        <w:rPr>
          <w:spacing w:val="-14"/>
        </w:rPr>
        <w:t> </w:t>
      </w:r>
      <w:r>
        <w:rPr>
          <w:spacing w:val="-6"/>
        </w:rPr>
        <w:t>in</w:t>
      </w:r>
      <w:r>
        <w:rPr>
          <w:spacing w:val="-14"/>
        </w:rPr>
        <w:t> </w:t>
      </w:r>
      <w:r>
        <w:rPr>
          <w:spacing w:val="-6"/>
        </w:rPr>
        <w:t>uncovering</w:t>
      </w:r>
      <w:r>
        <w:rPr>
          <w:spacing w:val="-13"/>
        </w:rPr>
        <w:t> </w:t>
      </w:r>
      <w:r>
        <w:rPr>
          <w:spacing w:val="-6"/>
        </w:rPr>
        <w:t>clients’</w:t>
      </w:r>
      <w:r>
        <w:rPr>
          <w:spacing w:val="-14"/>
        </w:rPr>
        <w:t> </w:t>
      </w:r>
      <w:r>
        <w:rPr>
          <w:spacing w:val="-6"/>
        </w:rPr>
        <w:t>objectives</w:t>
      </w:r>
      <w:r>
        <w:rPr>
          <w:spacing w:val="47"/>
        </w:rPr>
        <w:t> </w:t>
      </w:r>
      <w:r>
        <w:rPr>
          <w:spacing w:val="-6"/>
        </w:rPr>
        <w:t>E</w:t>
      </w:r>
      <w:r>
        <w:rPr>
          <w:spacing w:val="-59"/>
        </w:rPr>
        <w:t> </w:t>
      </w:r>
      <w:r>
        <w:rPr/>
        <w:t>Excellent</w:t>
      </w:r>
      <w:r>
        <w:rPr>
          <w:spacing w:val="-5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highly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negotiation</w:t>
      </w:r>
      <w:r>
        <w:rPr>
          <w:spacing w:val="-3"/>
        </w:rPr>
        <w:t> </w:t>
      </w:r>
      <w:r>
        <w:rPr/>
        <w:t>skills</w:t>
        <w:tab/>
      </w:r>
      <w:r>
        <w:rPr>
          <w:spacing w:val="-1"/>
        </w:rPr>
        <w:t>E</w:t>
      </w:r>
    </w:p>
    <w:p>
      <w:pPr>
        <w:pStyle w:val="BodyText"/>
        <w:tabs>
          <w:tab w:pos="8759" w:val="left" w:leader="none"/>
        </w:tabs>
        <w:spacing w:line="228" w:lineRule="auto" w:before="2"/>
        <w:ind w:left="120" w:right="1945"/>
        <w:jc w:val="both"/>
      </w:pPr>
      <w:r>
        <w:rPr/>
        <w:t>Proven</w:t>
      </w:r>
      <w:r>
        <w:rPr>
          <w:spacing w:val="-1"/>
        </w:rPr>
        <w:t> </w:t>
      </w:r>
      <w:r>
        <w:rPr/>
        <w:t>track</w:t>
      </w:r>
      <w:r>
        <w:rPr>
          <w:spacing w:val="-1"/>
        </w:rPr>
        <w:t> </w:t>
      </w:r>
      <w:r>
        <w:rPr/>
        <w:t>record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environment</w:t>
        <w:tab/>
      </w:r>
      <w:r>
        <w:rPr>
          <w:spacing w:val="-1"/>
        </w:rPr>
        <w:t>E</w:t>
      </w:r>
      <w:r>
        <w:rPr>
          <w:spacing w:val="-59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supportively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jointly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colleagues</w:t>
      </w:r>
      <w:r>
        <w:rPr>
          <w:spacing w:val="-3"/>
        </w:rPr>
        <w:t> </w:t>
      </w:r>
      <w:r>
        <w:rPr/>
        <w:t>across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business</w:t>
        <w:tab/>
      </w:r>
      <w:r>
        <w:rPr>
          <w:spacing w:val="-1"/>
        </w:rPr>
        <w:t>E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87" w:lineRule="exact"/>
      </w:pPr>
      <w:r>
        <w:rPr/>
        <w:t>Experience</w:t>
      </w:r>
    </w:p>
    <w:p>
      <w:pPr>
        <w:pStyle w:val="BodyText"/>
        <w:tabs>
          <w:tab w:pos="8759" w:val="left" w:leader="none"/>
        </w:tabs>
        <w:spacing w:line="228" w:lineRule="auto" w:before="6"/>
        <w:ind w:left="120" w:right="1945"/>
        <w:jc w:val="both"/>
      </w:pPr>
      <w:r>
        <w:rPr/>
        <w:t>Minimum 5-7 years Financial Services industry experience &amp; product knowledge</w:t>
      </w:r>
      <w:r>
        <w:rPr>
          <w:spacing w:val="1"/>
        </w:rPr>
        <w:t> </w:t>
      </w:r>
      <w:r>
        <w:rPr/>
        <w:t>E</w:t>
      </w:r>
      <w:r>
        <w:rPr>
          <w:spacing w:val="-58"/>
        </w:rPr>
        <w:t> </w:t>
      </w:r>
      <w:r>
        <w:rPr/>
        <w:t>Minimum</w:t>
      </w:r>
      <w:r>
        <w:rPr>
          <w:spacing w:val="-3"/>
        </w:rPr>
        <w:t> </w:t>
      </w:r>
      <w:r>
        <w:rPr/>
        <w:t>3-5</w:t>
      </w:r>
      <w:r>
        <w:rPr>
          <w:spacing w:val="-2"/>
        </w:rPr>
        <w:t> </w:t>
      </w:r>
      <w:r>
        <w:rPr/>
        <w:t>years</w:t>
      </w:r>
      <w:r>
        <w:rPr>
          <w:spacing w:val="-4"/>
        </w:rPr>
        <w:t> </w:t>
      </w:r>
      <w:r>
        <w:rPr/>
        <w:t>IFA/Adviser</w:t>
      </w:r>
      <w:r>
        <w:rPr>
          <w:spacing w:val="-2"/>
        </w:rPr>
        <w:t> </w:t>
      </w:r>
      <w:r>
        <w:rPr/>
        <w:t>experience</w:t>
        <w:tab/>
      </w:r>
      <w:r>
        <w:rPr>
          <w:spacing w:val="-1"/>
        </w:rPr>
        <w:t>E</w:t>
      </w:r>
    </w:p>
    <w:p>
      <w:pPr>
        <w:pStyle w:val="BodyText"/>
        <w:tabs>
          <w:tab w:pos="8759" w:val="left" w:leader="none"/>
        </w:tabs>
        <w:spacing w:line="284" w:lineRule="exact"/>
        <w:ind w:left="120"/>
      </w:pPr>
      <w:r>
        <w:rPr/>
        <w:t>Minimum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/>
        <w:t>planning</w:t>
        <w:tab/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87" w:lineRule="exact" w:before="1"/>
      </w:pPr>
      <w:r>
        <w:rPr/>
        <w:t>Qualifications</w:t>
      </w:r>
    </w:p>
    <w:p>
      <w:pPr>
        <w:pStyle w:val="BodyText"/>
        <w:tabs>
          <w:tab w:pos="8760" w:val="left" w:leader="none"/>
        </w:tabs>
        <w:spacing w:line="281" w:lineRule="exact"/>
        <w:ind w:left="120"/>
      </w:pPr>
      <w:r>
        <w:rPr/>
        <w:t>Diploma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Planning</w:t>
        <w:tab/>
        <w:t>E</w:t>
      </w:r>
    </w:p>
    <w:p>
      <w:pPr>
        <w:pStyle w:val="BodyText"/>
        <w:tabs>
          <w:tab w:pos="8759" w:val="left" w:leader="none"/>
        </w:tabs>
        <w:spacing w:line="280" w:lineRule="exact"/>
        <w:ind w:left="120"/>
      </w:pPr>
      <w:r>
        <w:rPr/>
        <w:t>Advanced</w:t>
      </w:r>
      <w:r>
        <w:rPr>
          <w:spacing w:val="-3"/>
        </w:rPr>
        <w:t> </w:t>
      </w:r>
      <w:r>
        <w:rPr/>
        <w:t>Diploma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Planning</w:t>
        <w:tab/>
        <w:t>E</w:t>
      </w:r>
    </w:p>
    <w:p>
      <w:pPr>
        <w:pStyle w:val="BodyText"/>
        <w:tabs>
          <w:tab w:pos="8761" w:val="left" w:leader="none"/>
        </w:tabs>
        <w:spacing w:line="280" w:lineRule="exact"/>
        <w:ind w:left="120"/>
      </w:pPr>
      <w:r>
        <w:rPr/>
        <w:t>Certified</w:t>
      </w:r>
      <w:r>
        <w:rPr>
          <w:spacing w:val="-1"/>
        </w:rPr>
        <w:t> </w:t>
      </w:r>
      <w:r>
        <w:rPr/>
        <w:t>or Chartered</w:t>
      </w:r>
      <w:r>
        <w:rPr>
          <w:spacing w:val="-1"/>
        </w:rPr>
        <w:t> </w:t>
      </w:r>
      <w:r>
        <w:rPr/>
        <w:t>Financial Planner</w:t>
        <w:tab/>
        <w:t>D</w:t>
      </w:r>
    </w:p>
    <w:p>
      <w:pPr>
        <w:pStyle w:val="BodyText"/>
        <w:tabs>
          <w:tab w:pos="8761" w:val="left" w:leader="none"/>
        </w:tabs>
        <w:spacing w:line="280" w:lineRule="exact"/>
        <w:ind w:left="120"/>
      </w:pPr>
      <w:r>
        <w:rPr/>
        <w:t>Pension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Specialist</w:t>
        <w:tab/>
        <w:t>D</w:t>
      </w:r>
    </w:p>
    <w:p>
      <w:pPr>
        <w:pStyle w:val="BodyText"/>
        <w:tabs>
          <w:tab w:pos="8759" w:val="left" w:leader="none"/>
        </w:tabs>
        <w:spacing w:line="458" w:lineRule="auto"/>
        <w:ind w:left="120" w:right="1899"/>
        <w:jc w:val="both"/>
      </w:pPr>
      <w:r>
        <w:rPr/>
        <w:t>BSc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Economics,</w:t>
      </w:r>
      <w:r>
        <w:rPr>
          <w:spacing w:val="-4"/>
        </w:rPr>
        <w:t> </w:t>
      </w:r>
      <w:r>
        <w:rPr/>
        <w:t>Mathematics,</w:t>
      </w:r>
      <w:r>
        <w:rPr>
          <w:spacing w:val="-2"/>
        </w:rPr>
        <w:t> </w:t>
      </w:r>
      <w:r>
        <w:rPr/>
        <w:t>Physics,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discipline</w:t>
        <w:tab/>
        <w:t>D</w:t>
      </w:r>
      <w:r>
        <w:rPr>
          <w:spacing w:val="-58"/>
        </w:rPr>
        <w:t> </w:t>
      </w:r>
      <w:r>
        <w:rPr/>
        <w:t>D=</w:t>
      </w:r>
      <w:r>
        <w:rPr>
          <w:spacing w:val="-2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E=</w:t>
      </w:r>
      <w:r>
        <w:rPr>
          <w:spacing w:val="-1"/>
        </w:rPr>
        <w:t> </w:t>
      </w:r>
      <w:r>
        <w:rPr/>
        <w:t>Essential</w:t>
      </w:r>
    </w:p>
    <w:sectPr>
      <w:pgSz w:w="11910" w:h="16840"/>
      <w:pgMar w:header="1330" w:footer="2148" w:top="1880" w:bottom="234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tlanta-DemiOblique">
    <w:altName w:val="Atlanta-DemiOblique"/>
    <w:charset w:val="0"/>
    <w:family w:val="swiss"/>
    <w:pitch w:val="variable"/>
  </w:font>
  <w:font w:name="Atlanta">
    <w:altName w:val="Atlanta"/>
    <w:charset w:val="0"/>
    <w:family w:val="swiss"/>
    <w:pitch w:val="variable"/>
  </w:font>
  <w:font w:name="Adobe Caslon">
    <w:altName w:val="Adobe Caslo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0.5pt;width:595.3pt;height:121.4pt;mso-position-horizontal-relative:page;mso-position-vertical-relative:page;z-index:-15817728" coordorigin="0,14410" coordsize="11906,2428">
          <v:rect style="position:absolute;left:0;top:14410;width:11906;height:2428" filled="true" fillcolor="#d4d4d4" stroked="false">
            <v:fill type="solid"/>
          </v:rect>
          <v:shape style="position:absolute;left:9921;top:15582;width:535;height:535" type="#_x0000_t75" stroked="false">
            <v:imagedata r:id="rId1" o:title=""/>
          </v:shape>
          <v:shape style="position:absolute;left:10072;top:15867;width:179;height:250" coordorigin="10072,15867" coordsize="179,250" path="m10251,15867l10072,15867,10072,15911,10072,15983,10072,16027,10072,16117,10118,16117,10118,16027,10251,16027,10251,15983,10118,15983,10118,15911,10251,15911,10251,15867xe" filled="true" fillcolor="#000000" stroked="false">
            <v:path arrowok="t"/>
            <v:fill type="solid"/>
          </v:shape>
          <v:shape style="position:absolute;left:10266;top:15867;width:920;height:25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0" simplePos="0" relativeHeight="15729664">
          <wp:simplePos x="0" y="0"/>
          <wp:positionH relativeFrom="page">
            <wp:posOffset>728757</wp:posOffset>
          </wp:positionH>
          <wp:positionV relativeFrom="page">
            <wp:posOffset>9990626</wp:posOffset>
          </wp:positionV>
          <wp:extent cx="378866" cy="88724"/>
          <wp:effectExtent l="0" t="0" r="0" b="0"/>
          <wp:wrapNone/>
          <wp:docPr id="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8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5.819336pt;width:53.65pt;height:39.9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96"/>
                    <w:sz w:val="53"/>
                  </w:rPr>
                  <w:t>UNC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54.976746pt;width:56.25pt;height:39.9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59"/>
                    <w:sz w:val="53"/>
                  </w:rPr>
                  <w:t>OVE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4.134216pt;width:23pt;height:39.9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w w:val="101"/>
                    <w:sz w:val="53"/>
                  </w:rPr>
                  <w:t>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5.522316pt;width:318.850pt;height:30.3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49"/>
                  <w:ind w:left="20" w:right="0" w:firstLine="0"/>
                  <w:jc w:val="left"/>
                  <w:rPr>
                    <w:rFonts w:ascii="Adobe Caslon"/>
                    <w:i/>
                    <w:sz w:val="48"/>
                  </w:rPr>
                </w:pPr>
                <w:r>
                  <w:rPr>
                    <w:rFonts w:ascii="Adobe Caslon"/>
                    <w:i/>
                    <w:sz w:val="48"/>
                  </w:rPr>
                  <w:t>Job</w:t>
                </w:r>
                <w:r>
                  <w:rPr>
                    <w:rFonts w:ascii="Adobe Caslon"/>
                    <w:i/>
                    <w:spacing w:val="2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Description:</w:t>
                </w:r>
                <w:r>
                  <w:rPr>
                    <w:rFonts w:ascii="Adobe Caslon"/>
                    <w:i/>
                    <w:spacing w:val="-13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Financial</w:t>
                </w:r>
                <w:r>
                  <w:rPr>
                    <w:rFonts w:ascii="Adobe Caslon"/>
                    <w:i/>
                    <w:spacing w:val="3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Planner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721"/>
      </w:pPr>
      <w:rPr>
        <w:rFonts w:hint="default" w:ascii="Atlanta" w:hAnsi="Atlanta" w:eastAsia="Atlanta" w:cs="Atlanta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8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37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35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34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32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31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9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28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tlanta" w:hAnsi="Atlanta" w:eastAsia="Atlanta" w:cs="Atlant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tlanta" w:hAnsi="Atlanta" w:eastAsia="Atlanta" w:cs="Atlanta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tlanta-DemiOblique" w:hAnsi="Atlanta-DemiOblique" w:eastAsia="Atlanta-DemiOblique" w:cs="Atlanta-DemiOblique"/>
      <w:b/>
      <w:bCs/>
      <w:i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88"/>
      <w:ind w:left="119" w:right="8171"/>
      <w:jc w:val="both"/>
    </w:pPr>
    <w:rPr>
      <w:rFonts w:ascii="Arial Black" w:hAnsi="Arial Black" w:eastAsia="Arial Black" w:cs="Arial Black"/>
      <w:sz w:val="125"/>
      <w:szCs w:val="125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1"/>
    </w:pPr>
    <w:rPr>
      <w:rFonts w:ascii="Atlanta" w:hAnsi="Atlanta" w:eastAsia="Atlanta" w:cs="Atlant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2021-03-23T13:21:51Z</dcterms:created>
  <dcterms:modified xsi:type="dcterms:W3CDTF">2021-03-23T13:21:51Z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